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7" w:rsidRDefault="00E607F8">
      <w:pPr>
        <w:shd w:val="clear" w:color="auto" w:fill="FFFFFF"/>
        <w:spacing w:line="278" w:lineRule="exact"/>
        <w:ind w:left="357"/>
        <w:jc w:val="center"/>
      </w:pPr>
      <w:r>
        <w:rPr>
          <w:color w:val="000000"/>
        </w:rPr>
        <w:t>Приложение1к Положению</w:t>
      </w:r>
    </w:p>
    <w:p w:rsidR="00BD7A07" w:rsidRDefault="00E607F8">
      <w:pPr>
        <w:pStyle w:val="ab"/>
        <w:rPr>
          <w:szCs w:val="24"/>
        </w:rPr>
      </w:pPr>
      <w:r>
        <w:rPr>
          <w:szCs w:val="24"/>
        </w:rPr>
        <w:t>ФОРМА ЗАЯВЛЕНИЯ</w:t>
      </w:r>
    </w:p>
    <w:p w:rsidR="00BD7A07" w:rsidRDefault="00BD7A07">
      <w:pPr>
        <w:jc w:val="center"/>
        <w:rPr>
          <w:b/>
        </w:rPr>
      </w:pPr>
    </w:p>
    <w:p w:rsidR="00BD7A07" w:rsidRDefault="00BD7A07">
      <w:pPr>
        <w:jc w:val="center"/>
        <w:rPr>
          <w:b/>
        </w:rPr>
      </w:pPr>
    </w:p>
    <w:p w:rsidR="00BD7A07" w:rsidRDefault="00BD7A07">
      <w:pPr>
        <w:jc w:val="center"/>
        <w:rPr>
          <w:b/>
        </w:rPr>
      </w:pPr>
    </w:p>
    <w:p w:rsidR="00BD7A07" w:rsidRDefault="00BD7A0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</w:pPr>
      <w:r>
        <w:pict>
          <v:rect id="shape_0" o:spid="_x0000_s1031" style="position:absolute;left:0;text-align:left;margin-left:29.5pt;margin-top:8.2pt;width:90.85pt;height:83.15pt;z-index:251656192" stroked="f" strokecolor="#3465a4">
            <v:fill color2="black" o:detectmouseclick="t"/>
            <v:stroke joinstyle="round"/>
            <v:textbox>
              <w:txbxContent>
                <w:p w:rsidR="00BD7A07" w:rsidRDefault="00BD7A07">
                  <w:pPr>
                    <w:pStyle w:val="af"/>
                  </w:pPr>
                  <w:r>
                    <w:object w:dxaOrig="867" w:dyaOrig="748">
                      <v:shape id="ole_rId4" o:spid="_x0000_i1026" style="width:76.5pt;height:66pt" coordsize="" o:spt="100" adj="0,,0" path="" stroked="f">
                        <v:stroke joinstyle="miter"/>
                        <v:imagedata r:id="rId5" o:title=""/>
                        <v:formulas/>
                        <v:path o:connecttype="segments"/>
                      </v:shape>
                      <o:OLEObject Type="Embed" ProgID="Word.Picture.8" ShapeID="ole_rId4" DrawAspect="Content" ObjectID="_1608992556" r:id="rId6"/>
                    </w:object>
                  </w:r>
                </w:p>
              </w:txbxContent>
            </v:textbox>
          </v:rect>
        </w:pict>
      </w:r>
      <w:r w:rsidR="00E607F8">
        <w:t>В Оргкомитет</w:t>
      </w:r>
    </w:p>
    <w:p w:rsidR="00BD7A07" w:rsidRDefault="00E607F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</w:pPr>
      <w:r>
        <w:t>муниципального этапа Всероссийского конкурса «Учитель года России» в 2019 году</w:t>
      </w:r>
    </w:p>
    <w:p w:rsidR="00BD7A07" w:rsidRDefault="00BD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7A07" w:rsidRDefault="00BD7A07">
      <w:pPr>
        <w:tabs>
          <w:tab w:val="left" w:pos="426"/>
        </w:tabs>
        <w:ind w:left="5640"/>
        <w:jc w:val="both"/>
        <w:rPr>
          <w:rFonts w:eastAsia="Calibri"/>
        </w:rPr>
      </w:pPr>
    </w:p>
    <w:p w:rsidR="00BD7A07" w:rsidRDefault="00E607F8">
      <w:pPr>
        <w:tabs>
          <w:tab w:val="left" w:pos="426"/>
        </w:tabs>
        <w:jc w:val="center"/>
        <w:rPr>
          <w:b/>
        </w:rPr>
      </w:pPr>
      <w:r>
        <w:rPr>
          <w:b/>
        </w:rPr>
        <w:t>заявление</w:t>
      </w:r>
    </w:p>
    <w:p w:rsidR="00BD7A07" w:rsidRDefault="00BD7A07">
      <w:pPr>
        <w:tabs>
          <w:tab w:val="left" w:pos="426"/>
        </w:tabs>
        <w:jc w:val="both"/>
      </w:pPr>
    </w:p>
    <w:p w:rsidR="00BD7A07" w:rsidRDefault="00BD7A07">
      <w:pPr>
        <w:tabs>
          <w:tab w:val="left" w:pos="426"/>
        </w:tabs>
        <w:jc w:val="center"/>
      </w:pPr>
    </w:p>
    <w:p w:rsidR="00BD7A07" w:rsidRDefault="00E607F8">
      <w:pPr>
        <w:tabs>
          <w:tab w:val="left" w:pos="426"/>
        </w:tabs>
        <w:ind w:firstLine="709"/>
        <w:jc w:val="center"/>
        <w:rPr>
          <w:u w:val="single"/>
        </w:rPr>
      </w:pPr>
      <w:r>
        <w:t xml:space="preserve">Я, </w:t>
      </w:r>
      <w:r>
        <w:rPr>
          <w:u w:val="single"/>
        </w:rPr>
        <w:t>Журавлева Анастасия Андреевна</w:t>
      </w:r>
      <w:r>
        <w:t>,</w:t>
      </w:r>
    </w:p>
    <w:p w:rsidR="00BD7A07" w:rsidRDefault="00E607F8">
      <w:pPr>
        <w:tabs>
          <w:tab w:val="left" w:pos="426"/>
        </w:tabs>
        <w:spacing w:line="360" w:lineRule="auto"/>
        <w:ind w:firstLine="708"/>
        <w:jc w:val="center"/>
      </w:pPr>
      <w:r>
        <w:t>(фамилия, имя, отчество)</w:t>
      </w:r>
    </w:p>
    <w:p w:rsidR="00BD7A07" w:rsidRDefault="00E607F8">
      <w:pPr>
        <w:tabs>
          <w:tab w:val="left" w:pos="426"/>
        </w:tabs>
        <w:spacing w:line="360" w:lineRule="auto"/>
        <w:jc w:val="both"/>
      </w:pPr>
      <w:r>
        <w:t xml:space="preserve">даю согласие на </w:t>
      </w:r>
      <w:r>
        <w:t xml:space="preserve">участие в муниципальном этапе Всероссийского конкурса «Учитель года России» в 2019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</w:t>
      </w:r>
      <w:r>
        <w:t>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</w:t>
      </w:r>
      <w:r>
        <w:t>методических материалов Конкурса.</w:t>
      </w:r>
    </w:p>
    <w:p w:rsidR="00BD7A07" w:rsidRDefault="00BD7A07">
      <w:pPr>
        <w:tabs>
          <w:tab w:val="left" w:pos="426"/>
        </w:tabs>
        <w:jc w:val="both"/>
      </w:pPr>
    </w:p>
    <w:p w:rsidR="00BD7A07" w:rsidRDefault="00BD7A07"/>
    <w:p w:rsidR="00BD7A07" w:rsidRDefault="00BD7A07"/>
    <w:p w:rsidR="00BD7A07" w:rsidRDefault="00BD7A07"/>
    <w:p w:rsidR="00BD7A07" w:rsidRDefault="00E607F8">
      <w:r>
        <w:t>_____________________</w:t>
      </w:r>
      <w:r>
        <w:tab/>
      </w:r>
      <w:r>
        <w:tab/>
      </w:r>
      <w:r>
        <w:tab/>
        <w:t xml:space="preserve">                           </w:t>
      </w:r>
      <w:r>
        <w:rPr>
          <w:u w:val="single"/>
        </w:rPr>
        <w:t>Журавлева А.А.</w:t>
      </w:r>
    </w:p>
    <w:p w:rsidR="00BD7A07" w:rsidRDefault="00E607F8">
      <w:pPr>
        <w:tabs>
          <w:tab w:val="left" w:pos="8404"/>
        </w:tabs>
      </w:pPr>
      <w:r>
        <w:t xml:space="preserve">                       (подпись)                                                       (расшифровка подписи)</w:t>
      </w:r>
      <w:r>
        <w:tab/>
      </w:r>
    </w:p>
    <w:p w:rsidR="00BD7A07" w:rsidRDefault="00E607F8">
      <w:pPr>
        <w:tabs>
          <w:tab w:val="left" w:pos="8404"/>
        </w:tabs>
      </w:pPr>
      <w:r>
        <w:t xml:space="preserve">                                          </w:t>
      </w:r>
      <w:r>
        <w:t xml:space="preserve">                                      __________________201__г.</w:t>
      </w:r>
    </w:p>
    <w:p w:rsidR="00BD7A07" w:rsidRDefault="00E607F8">
      <w:pPr>
        <w:jc w:val="center"/>
      </w:pPr>
      <w:r>
        <w:br w:type="page"/>
      </w:r>
    </w:p>
    <w:p w:rsidR="00BD7A07" w:rsidRDefault="003F2914" w:rsidP="003F2914">
      <w:pPr>
        <w:pStyle w:val="a7"/>
        <w:ind w:left="360"/>
      </w:pPr>
      <w:r>
        <w:lastRenderedPageBreak/>
        <w:pict>
          <v:rect id="_x0000_s1026" style="position:absolute;left:0;text-align:left;margin-left:9.45pt;margin-top:214pt;width:439.4pt;height:60.7pt;z-index:251661312" filled="f" stroked="f" strokecolor="#3465a4">
            <v:fill o:detectmouseclick="t"/>
            <v:stroke joinstyle="round"/>
            <v:textbox>
              <w:txbxContent>
                <w:p w:rsidR="00BD7A07" w:rsidRDefault="00E607F8">
                  <w:pPr>
                    <w:pStyle w:val="af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муниципальное дошкольное бюджетное образовательное учреждение детский сад №3 «Ручеёк»</w:t>
                  </w:r>
                </w:p>
                <w:p w:rsidR="00BD7A07" w:rsidRDefault="00BD7A07">
                  <w:pPr>
                    <w:pStyle w:val="af"/>
                    <w:jc w:val="center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  <w:r>
        <w:pict>
          <v:rect id="_x0000_s1029" style="position:absolute;left:0;text-align:left;margin-left:-57.55pt;margin-top:35.55pt;width:537.5pt;height:60.75pt;z-index:251658240" filled="f" stroked="f" strokecolor="#3465a4">
            <v:fill o:detectmouseclick="t"/>
            <v:stroke joinstyle="round"/>
            <v:textbox>
              <w:txbxContent>
                <w:p w:rsidR="00BD7A07" w:rsidRDefault="00E607F8">
                  <w:pPr>
                    <w:pStyle w:val="af"/>
                    <w:jc w:val="center"/>
                  </w:pP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</w:t>
                  </w:r>
                </w:p>
              </w:txbxContent>
            </v:textbox>
            <w10:wrap type="square"/>
          </v:rect>
        </w:pict>
      </w:r>
      <w:r>
        <w:pict>
          <v:rect id="_x0000_s1030" style="position:absolute;left:0;text-align:left;margin-left:-47.25pt;margin-top:-22.95pt;width:536.65pt;height:53.95pt;z-index:251657216" filled="f" stroked="f" strokecolor="#3465a4">
            <v:fill o:detectmouseclick="t"/>
            <v:stroke joinstyle="round"/>
            <v:textbox>
              <w:txbxContent>
                <w:p w:rsidR="00BD7A07" w:rsidRDefault="00E607F8">
                  <w:pPr>
                    <w:pStyle w:val="af"/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color w:val="auto"/>
                      <w:sz w:val="27"/>
                      <w:szCs w:val="27"/>
                    </w:rPr>
                    <w:t xml:space="preserve">Информационная карта участника </w:t>
                  </w:r>
                </w:p>
                <w:p w:rsidR="00BD7A07" w:rsidRDefault="00E607F8">
                  <w:pPr>
                    <w:pStyle w:val="af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  <w:sz w:val="27"/>
                      <w:szCs w:val="27"/>
                    </w:rPr>
                    <w:t>муниципального этапа Всероссийского конкурса</w:t>
                  </w:r>
                </w:p>
              </w:txbxContent>
            </v:textbox>
            <w10:wrap type="square"/>
          </v:rect>
        </w:pict>
      </w:r>
    </w:p>
    <w:p w:rsidR="00BD7A07" w:rsidRDefault="003F2914">
      <w:pPr>
        <w:ind w:left="360"/>
      </w:pPr>
      <w:r>
        <w:pict>
          <v:rect id="_x0000_s1028" style="position:absolute;left:0;text-align:left;margin-left:-1.5pt;margin-top:8.7pt;width:456.4pt;height:89.2pt;z-index:251659264" filled="f" stroked="f" strokecolor="#3465a4">
            <v:fill o:detectmouseclick="t"/>
            <v:stroke joinstyle="round"/>
            <v:textbox>
              <w:txbxContent>
                <w:p w:rsidR="00BD7A07" w:rsidRDefault="00E607F8">
                  <w:pPr>
                    <w:pStyle w:val="af"/>
                    <w:jc w:val="center"/>
                    <w:rPr>
                      <w:i/>
                      <w:sz w:val="56"/>
                      <w:szCs w:val="56"/>
                      <w:lang w:val="en-US"/>
                    </w:rPr>
                  </w:pPr>
                  <w:r>
                    <w:rPr>
                      <w:i/>
                      <w:color w:val="auto"/>
                      <w:sz w:val="56"/>
                      <w:szCs w:val="56"/>
                    </w:rPr>
                    <w:t>Журавлева</w:t>
                  </w:r>
                </w:p>
                <w:p w:rsidR="00BD7A07" w:rsidRDefault="00E607F8">
                  <w:pPr>
                    <w:pStyle w:val="af"/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color w:val="auto"/>
                      <w:sz w:val="56"/>
                      <w:szCs w:val="56"/>
                    </w:rPr>
                    <w:t>Анастасия Андреевна</w:t>
                  </w:r>
                </w:p>
                <w:p w:rsidR="00BD7A07" w:rsidRDefault="00BD7A07">
                  <w:pPr>
                    <w:pStyle w:val="af"/>
                    <w:jc w:val="center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:rsidR="00BD7A07" w:rsidRDefault="00BD7A07">
      <w:pPr>
        <w:ind w:left="360"/>
      </w:pPr>
    </w:p>
    <w:p w:rsidR="00BD7A07" w:rsidRDefault="003F2914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6061710</wp:posOffset>
            </wp:positionV>
            <wp:extent cx="5686425" cy="3190875"/>
            <wp:effectExtent l="19050" t="0" r="9525" b="0"/>
            <wp:wrapSquare wrapText="bothSides"/>
            <wp:docPr id="9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7" style="position:absolute;left:0;text-align:left;margin-left:9.45pt;margin-top:323.55pt;width:432.7pt;height:98.2pt;z-index:251660288;mso-position-horizontal-relative:text;mso-position-vertical-relative:margin" strokecolor="#4f81bd" strokeweight="1.76mm">
            <v:fill opacity="43909f" color2="black" o:detectmouseclick="t"/>
            <v:stroke joinstyle="round"/>
            <v:shadow on="t" color="#868686"/>
            <v:textbox>
              <w:txbxContent>
                <w:p w:rsidR="00BD7A07" w:rsidRDefault="00E607F8">
                  <w:pPr>
                    <w:pStyle w:val="af"/>
                    <w:rPr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  <w:sz w:val="44"/>
                      <w:szCs w:val="44"/>
                    </w:rPr>
                    <w:t>Девиз: «Дети должны жить в мире красоты, игры, сказки, музыки, рисунка, фантазии, творчества»</w:t>
                  </w:r>
                </w:p>
              </w:txbxContent>
            </v:textbox>
            <w10:wrap type="square" anchory="margin"/>
          </v:rect>
        </w:pict>
      </w:r>
      <w:r w:rsidR="00E607F8">
        <w:br w:type="page"/>
      </w:r>
    </w:p>
    <w:tbl>
      <w:tblPr>
        <w:tblW w:w="922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426"/>
        <w:gridCol w:w="6802"/>
      </w:tblGrid>
      <w:tr w:rsidR="00BD7A07" w:rsidTr="003F2914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A07" w:rsidRDefault="00E607F8" w:rsidP="003F2914">
            <w:pPr>
              <w:pageBreakBefore/>
              <w:tabs>
                <w:tab w:val="left" w:pos="426"/>
              </w:tabs>
              <w:jc w:val="both"/>
            </w:pPr>
            <w:r>
              <w:rPr>
                <w:noProof/>
              </w:rPr>
              <w:lastRenderedPageBreak/>
              <w:drawing>
                <wp:anchor distT="0" distB="127000" distL="0" distR="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149860</wp:posOffset>
                  </wp:positionV>
                  <wp:extent cx="1381125" cy="2057400"/>
                  <wp:effectExtent l="19050" t="0" r="9525" b="0"/>
                  <wp:wrapSquare wrapText="largest"/>
                  <wp:docPr id="14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A07" w:rsidRDefault="00BD7A07">
            <w:pPr>
              <w:tabs>
                <w:tab w:val="left" w:pos="426"/>
              </w:tabs>
              <w:jc w:val="center"/>
            </w:pPr>
          </w:p>
          <w:p w:rsidR="00BD7A07" w:rsidRDefault="00E607F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Информационная карта участника муниципального этапа </w:t>
            </w:r>
            <w:r>
              <w:rPr>
                <w:b/>
              </w:rPr>
              <w:br/>
              <w:t>Всероссийского конкурса «Учитель года России»</w:t>
            </w:r>
          </w:p>
          <w:p w:rsidR="00BD7A07" w:rsidRDefault="00BD7A07">
            <w:pPr>
              <w:tabs>
                <w:tab w:val="left" w:pos="426"/>
              </w:tabs>
              <w:jc w:val="center"/>
            </w:pPr>
          </w:p>
          <w:p w:rsidR="00BD7A07" w:rsidRDefault="00E607F8">
            <w:pPr>
              <w:tabs>
                <w:tab w:val="left" w:pos="42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Журавлева</w:t>
            </w:r>
          </w:p>
          <w:p w:rsidR="00BD7A07" w:rsidRDefault="00E607F8">
            <w:pPr>
              <w:tabs>
                <w:tab w:val="left" w:pos="426"/>
              </w:tabs>
              <w:spacing w:line="360" w:lineRule="auto"/>
              <w:jc w:val="center"/>
            </w:pPr>
            <w:r>
              <w:t>(фамилия)</w:t>
            </w:r>
          </w:p>
          <w:p w:rsidR="00BD7A07" w:rsidRDefault="00E607F8">
            <w:pPr>
              <w:tabs>
                <w:tab w:val="left" w:pos="42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Анастасия Андреевна</w:t>
            </w:r>
          </w:p>
          <w:p w:rsidR="00BD7A07" w:rsidRDefault="00E607F8">
            <w:pPr>
              <w:tabs>
                <w:tab w:val="left" w:pos="426"/>
              </w:tabs>
              <w:spacing w:line="360" w:lineRule="auto"/>
              <w:jc w:val="center"/>
            </w:pPr>
            <w:r>
              <w:t>(имя, отчество)</w:t>
            </w:r>
          </w:p>
          <w:p w:rsidR="00BD7A07" w:rsidRDefault="00E607F8">
            <w:pPr>
              <w:tabs>
                <w:tab w:val="left" w:pos="42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«Воспитатель года» </w:t>
            </w:r>
          </w:p>
          <w:p w:rsidR="00BD7A07" w:rsidRDefault="00E607F8">
            <w:pPr>
              <w:tabs>
                <w:tab w:val="left" w:pos="426"/>
              </w:tabs>
              <w:spacing w:line="360" w:lineRule="auto"/>
              <w:jc w:val="center"/>
            </w:pPr>
            <w:r>
              <w:t>(номинация)</w:t>
            </w:r>
          </w:p>
          <w:p w:rsidR="00BD7A07" w:rsidRDefault="00BD7A07">
            <w:pPr>
              <w:tabs>
                <w:tab w:val="left" w:pos="426"/>
              </w:tabs>
              <w:jc w:val="both"/>
            </w:pPr>
          </w:p>
        </w:tc>
      </w:tr>
    </w:tbl>
    <w:p w:rsidR="00BD7A07" w:rsidRDefault="00BD7A07">
      <w:pPr>
        <w:ind w:left="360"/>
        <w:jc w:val="both"/>
      </w:pPr>
    </w:p>
    <w:p w:rsidR="00BD7A07" w:rsidRDefault="00BD7A07">
      <w:pPr>
        <w:ind w:left="360"/>
        <w:jc w:val="both"/>
      </w:pPr>
    </w:p>
    <w:tbl>
      <w:tblPr>
        <w:tblW w:w="10297" w:type="dxa"/>
        <w:jc w:val="center"/>
        <w:tblInd w:w="-10" w:type="dxa"/>
        <w:tblCellMar>
          <w:left w:w="113" w:type="dxa"/>
        </w:tblCellMar>
        <w:tblLook w:val="04A0"/>
      </w:tblPr>
      <w:tblGrid>
        <w:gridCol w:w="2235"/>
        <w:gridCol w:w="8436"/>
      </w:tblGrid>
      <w:tr w:rsidR="003F2914" w:rsidTr="003F2914">
        <w:trPr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 w:rsidP="003F2914">
            <w:pPr>
              <w:pStyle w:val="ac"/>
              <w:tabs>
                <w:tab w:val="left" w:pos="426"/>
              </w:tabs>
              <w:spacing w:line="240" w:lineRule="auto"/>
              <w:ind w:right="9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 w:rsidP="003F2914">
            <w:pPr>
              <w:pStyle w:val="ac"/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152850, Ярославская область, г. Пошехонье</w:t>
            </w:r>
          </w:p>
        </w:tc>
      </w:tr>
      <w:tr w:rsidR="003F2914" w:rsidTr="003F2914">
        <w:trPr>
          <w:cantSplit/>
          <w:trHeight w:val="163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30.07.1991г.</w:t>
            </w:r>
          </w:p>
        </w:tc>
      </w:tr>
      <w:tr w:rsidR="003F2914" w:rsidTr="003F2914">
        <w:trPr>
          <w:cantSplit/>
          <w:trHeight w:val="163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Пошехонье</w:t>
            </w:r>
          </w:p>
        </w:tc>
      </w:tr>
      <w:tr w:rsidR="003F2914" w:rsidTr="003F2914">
        <w:trPr>
          <w:cantSplit/>
          <w:trHeight w:val="163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в Интернете (сайт, </w:t>
            </w:r>
            <w:proofErr w:type="spellStart"/>
            <w:r>
              <w:rPr>
                <w:sz w:val="24"/>
                <w:szCs w:val="24"/>
              </w:rPr>
              <w:t>блог</w:t>
            </w:r>
            <w:proofErr w:type="spellEnd"/>
            <w:r>
              <w:rPr>
                <w:sz w:val="24"/>
                <w:szCs w:val="24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 w:rsidP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Pr="003F2914">
                <w:rPr>
                  <w:rStyle w:val="af0"/>
                  <w:sz w:val="24"/>
                  <w:szCs w:val="24"/>
                </w:rPr>
                <w:t>https://ds3-psh.edu.yar.ru/lichnie_stranichki_pe/stranichka_vospitatelya_zhuravlevoy_a_48.html</w:t>
              </w:r>
            </w:hyperlink>
          </w:p>
        </w:tc>
      </w:tr>
      <w:tr w:rsidR="003F2914" w:rsidTr="003F2914">
        <w:trPr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образовательного учреждения по Свидетельству о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аккредитации)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бюджетное образовательное учреждение детский сад №3 «Ручеёк»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предметы (для учителя)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педагогический университет им. К. Д. Ушинского, 2012год, направление «Педагогика»; специализация «Социальная педагогика»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бакалавра педагогики по направлению «Педагогика»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персонального  Интернет-ресурса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Конкурсное задание «Урок/Конкурсное занятие»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«Познавательное развитие»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F2914" w:rsidTr="003F2914">
        <w:trPr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деятельности управляющего  совета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d"/>
            </w:pPr>
            <w:r>
              <w:t>ОООП ДОУ (участник группы по разработке программы)</w:t>
            </w:r>
          </w:p>
          <w:p w:rsidR="003F2914" w:rsidRDefault="003F2914">
            <w:pPr>
              <w:pStyle w:val="ad"/>
            </w:pPr>
            <w:r>
              <w:t xml:space="preserve"> Проекты образовательного учреждения:</w:t>
            </w:r>
          </w:p>
          <w:p w:rsidR="003F2914" w:rsidRDefault="003F2914">
            <w:pPr>
              <w:pStyle w:val="ad"/>
            </w:pPr>
            <w:r>
              <w:t>- «Дела огородные» (разработчик проекта)</w:t>
            </w:r>
          </w:p>
          <w:p w:rsidR="003F2914" w:rsidRDefault="003F2914">
            <w:pPr>
              <w:pStyle w:val="ad"/>
            </w:pPr>
            <w:r>
              <w:t>- «Клумба радости» (разработчик проекта)</w:t>
            </w:r>
          </w:p>
          <w:p w:rsidR="003F2914" w:rsidRDefault="003F2914">
            <w:pPr>
              <w:pStyle w:val="ad"/>
            </w:pPr>
            <w:r>
              <w:t>- «Мой героический прадедушка»</w:t>
            </w:r>
          </w:p>
          <w:p w:rsidR="003F2914" w:rsidRDefault="003F2914">
            <w:pPr>
              <w:pStyle w:val="ad"/>
            </w:pPr>
            <w:r>
              <w:t>- «Зачем нужна зарядка?»</w:t>
            </w:r>
          </w:p>
          <w:p w:rsidR="003F2914" w:rsidRDefault="003F2914">
            <w:pPr>
              <w:pStyle w:val="ad"/>
            </w:pPr>
            <w:r>
              <w:t>- «Впустите в сердце доброту»</w:t>
            </w:r>
          </w:p>
          <w:p w:rsidR="003F2914" w:rsidRDefault="003F2914">
            <w:pPr>
              <w:pStyle w:val="ad"/>
            </w:pPr>
            <w:r>
              <w:t>- «ГТО в детский сад.  Возрождение традиций» (участник группы по разработке проекта)</w:t>
            </w:r>
          </w:p>
        </w:tc>
      </w:tr>
      <w:tr w:rsidR="003F2914" w:rsidTr="003F2914">
        <w:trPr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Досуг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 w:rsidP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, алмазная </w:t>
            </w:r>
            <w:proofErr w:type="spellStart"/>
            <w:r>
              <w:rPr>
                <w:sz w:val="24"/>
                <w:szCs w:val="24"/>
              </w:rPr>
              <w:t>мозайка</w:t>
            </w:r>
            <w:proofErr w:type="spellEnd"/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Езда на велосипеде, ходьба на лыжах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</w:rPr>
              <w:t>Таланты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Контакты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2-24-79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2-11-78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8-920-115-17-52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сайта/страницы в Интернете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Pr="003F2914">
                <w:rPr>
                  <w:rStyle w:val="af0"/>
                  <w:sz w:val="24"/>
                  <w:szCs w:val="24"/>
                </w:rPr>
                <w:t>https://ds3-psh.edu.yar.ru/lichnie_stranichki_pe/stranichka_vospitatelya_zhuravlevoy_a_48.html</w:t>
              </w:r>
            </w:hyperlink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 в Интернете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https://ds3-psh.edu.yar.ru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Ваше педагогическое кредо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d"/>
            </w:pPr>
            <w:r>
              <w:t>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 К. Гельвеций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вам нравится работать в образовательной организации?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d"/>
              <w:rPr>
                <w:i/>
              </w:rPr>
            </w:pPr>
            <w:r>
              <w:rPr>
                <w:rFonts w:eastAsia="SimSun"/>
              </w:rPr>
              <w:t>Я люблю детей, получаю огромное удовольствие. Хочу дарить детям радость, счастье и радоваться вместе с ними.</w:t>
            </w:r>
          </w:p>
        </w:tc>
      </w:tr>
      <w:tr w:rsidR="003F2914" w:rsidTr="003F2914">
        <w:trPr>
          <w:cantSplit/>
          <w:trHeight w:val="84"/>
          <w:jc w:val="center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8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</w:rPr>
              <w:t>Искренняя любовь к детям, доброта, терпение,  воспитанность и добропорядочность, сочувствие и понимание,  справедливость, ответственность,  трудолюбие, стремление повышать свой профессиональный уровень.</w:t>
            </w:r>
          </w:p>
        </w:tc>
      </w:tr>
      <w:tr w:rsidR="003F2914" w:rsidTr="003F2914">
        <w:trPr>
          <w:cantSplit/>
          <w:trHeight w:val="1162"/>
          <w:jc w:val="center"/>
        </w:trPr>
        <w:tc>
          <w:tcPr>
            <w:tcW w:w="10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914" w:rsidRDefault="003F2914">
            <w:pPr>
              <w:pStyle w:val="a7"/>
              <w:rPr>
                <w:i/>
              </w:rPr>
            </w:pPr>
            <w:r>
              <w:rPr>
                <w:i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3F2914" w:rsidRDefault="003F2914">
            <w:pPr>
              <w:pStyle w:val="ad"/>
            </w:pPr>
            <w:r>
              <w:t xml:space="preserve">Педагог владеет навыками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оборудованием. Без труда создаёт презентации для работы с детьми и  родителями (законными представителями).</w:t>
            </w:r>
          </w:p>
          <w:p w:rsidR="003F2914" w:rsidRDefault="003F2914">
            <w:pPr>
              <w:pStyle w:val="ad"/>
            </w:pPr>
            <w:r>
              <w:t>Анастасию Андреевну отличают такие профессионально - личностные качества:  ответственность, любовь к детям, доброжелательность,   эмоциональная уравновешенность, самообладание и выдержка, добросовестность и трудолюбие.</w:t>
            </w:r>
          </w:p>
          <w:p w:rsidR="003F2914" w:rsidRDefault="003F2914">
            <w:pPr>
              <w:pStyle w:val="ad"/>
            </w:pPr>
            <w:r>
              <w:t>Анастасия Андреевна изготовила для детей старшего дошкольного возраста обучающую игру «Дорожная азбука» и представила её на районный конкурс среди педагогов образовательных учреждений,  реализующих основную общеобразовательную программу дошкольного образования  и заняла 1место.  Приняла участие в районном конкурсе на лучшие учебно-методические материалы по организации работы в образовательных учреждениях по пожарной безопасности - 2 место. Работа воспитателя была высоко оценена членами жюри и представлена на областной конкурс,  Журавлёва А.А., заняла 3 место.</w:t>
            </w:r>
          </w:p>
          <w:p w:rsidR="003F2914" w:rsidRDefault="003F2914">
            <w:pPr>
              <w:pStyle w:val="ad"/>
            </w:pPr>
            <w:r>
              <w:t xml:space="preserve">Участвовала в </w:t>
            </w:r>
            <w:proofErr w:type="spellStart"/>
            <w:r>
              <w:t>лонгитюдном</w:t>
            </w:r>
            <w:proofErr w:type="spellEnd"/>
            <w:r>
              <w:t xml:space="preserve"> исследовании качества дошкольного образования в детском саду.</w:t>
            </w:r>
          </w:p>
          <w:p w:rsidR="003F2914" w:rsidRDefault="003F2914">
            <w:pPr>
              <w:pStyle w:val="ad"/>
            </w:pPr>
            <w:r>
              <w:t>В 2018  году активное участие принимала в районных конкурсах «Наш любимый школьный двор», «Мы реализуем ФГОС», где учреждение заняло первые места.</w:t>
            </w:r>
          </w:p>
          <w:p w:rsidR="003F2914" w:rsidRDefault="003F2914">
            <w:pPr>
              <w:pStyle w:val="ad"/>
              <w:rPr>
                <w:i/>
              </w:rPr>
            </w:pPr>
          </w:p>
        </w:tc>
      </w:tr>
    </w:tbl>
    <w:p w:rsidR="00BD7A07" w:rsidRDefault="00BD7A07">
      <w:pPr>
        <w:tabs>
          <w:tab w:val="left" w:pos="426"/>
        </w:tabs>
        <w:spacing w:line="360" w:lineRule="auto"/>
        <w:ind w:left="360"/>
        <w:jc w:val="both"/>
      </w:pPr>
    </w:p>
    <w:p w:rsidR="00BD7A07" w:rsidRDefault="00E607F8">
      <w:pPr>
        <w:tabs>
          <w:tab w:val="left" w:pos="426"/>
        </w:tabs>
        <w:spacing w:line="360" w:lineRule="auto"/>
        <w:ind w:left="360"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BD7A07" w:rsidRDefault="00E607F8">
      <w:pPr>
        <w:tabs>
          <w:tab w:val="left" w:pos="426"/>
        </w:tabs>
        <w:spacing w:line="360" w:lineRule="auto"/>
        <w:ind w:left="360"/>
        <w:jc w:val="both"/>
      </w:pPr>
      <w:r>
        <w:t>«</w:t>
      </w:r>
      <w:r>
        <w:t xml:space="preserve">____» __________ 20____ г.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D7A07" w:rsidRDefault="00BD7A07">
      <w:pPr>
        <w:ind w:left="360"/>
        <w:jc w:val="both"/>
        <w:rPr>
          <w:b/>
        </w:rPr>
      </w:pPr>
    </w:p>
    <w:p w:rsidR="00BD7A07" w:rsidRDefault="00BD7A07"/>
    <w:p w:rsidR="00BD7A07" w:rsidRDefault="00BD7A07"/>
    <w:sectPr w:rsidR="00BD7A07" w:rsidSect="00BD7A0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A07"/>
    <w:rsid w:val="003F2914"/>
    <w:rsid w:val="00BD7A07"/>
    <w:rsid w:val="00E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C04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qFormat/>
    <w:rsid w:val="00AC04A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A813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BD7A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unhideWhenUsed/>
    <w:rsid w:val="00AC04A6"/>
    <w:pPr>
      <w:spacing w:after="120"/>
    </w:pPr>
  </w:style>
  <w:style w:type="paragraph" w:styleId="a8">
    <w:name w:val="List"/>
    <w:basedOn w:val="a7"/>
    <w:rsid w:val="00BD7A07"/>
    <w:rPr>
      <w:rFonts w:cs="Mangal"/>
    </w:rPr>
  </w:style>
  <w:style w:type="paragraph" w:styleId="a9">
    <w:name w:val="Title"/>
    <w:basedOn w:val="a"/>
    <w:rsid w:val="00BD7A0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BD7A07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AC04A6"/>
    <w:pPr>
      <w:jc w:val="center"/>
    </w:pPr>
    <w:rPr>
      <w:b/>
      <w:szCs w:val="20"/>
    </w:rPr>
  </w:style>
  <w:style w:type="paragraph" w:customStyle="1" w:styleId="ac">
    <w:name w:val="МОН"/>
    <w:basedOn w:val="a"/>
    <w:qFormat/>
    <w:rsid w:val="00AC04A6"/>
    <w:pPr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No Spacing"/>
    <w:uiPriority w:val="1"/>
    <w:qFormat/>
    <w:rsid w:val="00D83BC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813E0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  <w:rsid w:val="00BD7A07"/>
  </w:style>
  <w:style w:type="character" w:styleId="af0">
    <w:name w:val="Hyperlink"/>
    <w:basedOn w:val="a0"/>
    <w:uiPriority w:val="99"/>
    <w:unhideWhenUsed/>
    <w:rsid w:val="003F2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ds3-psh.edu.yar.ru/lichnie_stranichki_pe/stranichka_vospitatelya_zhuravlevoy_a_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3-psh.edu.yar.ru/lichnie_stranichki_pe/stranichka_vospitatelya_zhuravlevoy_a_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5684-157C-487B-A885-4EC022DD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Ольга</cp:lastModifiedBy>
  <cp:revision>12</cp:revision>
  <cp:lastPrinted>2019-01-14T14:32:00Z</cp:lastPrinted>
  <dcterms:created xsi:type="dcterms:W3CDTF">2016-10-20T12:08:00Z</dcterms:created>
  <dcterms:modified xsi:type="dcterms:W3CDTF">2019-01-14T14:36:00Z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